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A9" w:rsidRDefault="00320DA9" w:rsidP="00320DA9">
      <w:pPr>
        <w:spacing w:after="0" w:line="240" w:lineRule="auto"/>
        <w:rPr>
          <w:rFonts w:ascii="UHC Sans" w:hAnsi="UHC Sans"/>
          <w:b/>
        </w:rPr>
      </w:pPr>
    </w:p>
    <w:p w:rsidR="00320DA9" w:rsidRDefault="00320DA9" w:rsidP="00320DA9">
      <w:pPr>
        <w:spacing w:after="0" w:line="240" w:lineRule="auto"/>
        <w:rPr>
          <w:rFonts w:ascii="UHC Sans" w:hAnsi="UHC Sans"/>
          <w:b/>
        </w:rPr>
      </w:pPr>
    </w:p>
    <w:p w:rsidR="00320DA9" w:rsidRPr="003928ED" w:rsidRDefault="00320DA9" w:rsidP="00320DA9">
      <w:pPr>
        <w:spacing w:after="0" w:line="240" w:lineRule="auto"/>
        <w:rPr>
          <w:rFonts w:ascii="UHC Sans" w:hAnsi="UHC Sans"/>
          <w:b/>
          <w:sz w:val="20"/>
          <w:szCs w:val="20"/>
        </w:rPr>
      </w:pPr>
    </w:p>
    <w:p w:rsidR="00A16D1E" w:rsidRDefault="00A16D1E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From: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[Employer]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To: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[Employees]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>Date:</w:t>
      </w:r>
      <w:r w:rsidRPr="00A16D1E">
        <w:rPr>
          <w:rFonts w:ascii="UHC Sans" w:hAnsi="UHC Sans" w:cs="Times New Roman"/>
          <w:color w:val="000000" w:themeColor="text1"/>
        </w:rPr>
        <w:tab/>
      </w:r>
      <w:r w:rsidRPr="00A16D1E">
        <w:rPr>
          <w:rFonts w:ascii="UHC Sans" w:hAnsi="UHC Sans" w:cs="Times New Roman"/>
          <w:color w:val="000000" w:themeColor="text1"/>
        </w:rPr>
        <w:tab/>
        <w:t>[Various]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color w:val="000000" w:themeColor="text1"/>
        </w:rPr>
      </w:pPr>
    </w:p>
    <w:p w:rsidR="00320DA9" w:rsidRPr="00A16D1E" w:rsidRDefault="00A16D1E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Times New Roman"/>
          <w:b/>
          <w:color w:val="000000" w:themeColor="text1"/>
        </w:rPr>
      </w:pPr>
      <w:r>
        <w:rPr>
          <w:rFonts w:ascii="UHC Sans" w:hAnsi="UHC Sans" w:cs="Times New Roman"/>
          <w:color w:val="000000" w:themeColor="text1"/>
        </w:rPr>
        <w:t>Subject:</w:t>
      </w:r>
      <w:r>
        <w:rPr>
          <w:rFonts w:ascii="UHC Sans" w:hAnsi="UHC Sans" w:cs="Times New Roman"/>
          <w:color w:val="000000" w:themeColor="text1"/>
        </w:rPr>
        <w:tab/>
      </w:r>
      <w:r w:rsidR="00320DA9" w:rsidRPr="00A16D1E">
        <w:rPr>
          <w:rFonts w:ascii="UHC Sans" w:hAnsi="UHC Sans" w:cs="Times New Roman"/>
          <w:b/>
          <w:color w:val="000000" w:themeColor="text1"/>
        </w:rPr>
        <w:t xml:space="preserve">Call 1-844-316-8479 to </w:t>
      </w:r>
      <w:r w:rsidR="00894013">
        <w:rPr>
          <w:rFonts w:ascii="UHC Sans" w:hAnsi="UHC Sans" w:cs="Times New Roman"/>
          <w:b/>
          <w:color w:val="000000" w:themeColor="text1"/>
        </w:rPr>
        <w:t>understand your individual health coverage o</w:t>
      </w:r>
      <w:r w:rsidR="00320DA9" w:rsidRPr="00A16D1E">
        <w:rPr>
          <w:rFonts w:ascii="UHC Sans" w:hAnsi="UHC Sans" w:cs="Times New Roman"/>
          <w:b/>
          <w:color w:val="000000" w:themeColor="text1"/>
        </w:rPr>
        <w:t>ptions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 w:cs="Times New Roman"/>
          <w:color w:val="000000" w:themeColor="text1"/>
        </w:rPr>
        <w:t xml:space="preserve">We want to do everything we can to help you take advantage of </w:t>
      </w:r>
      <w:r w:rsidR="00517F29" w:rsidRPr="00A16D1E">
        <w:rPr>
          <w:rFonts w:ascii="UHC Sans" w:hAnsi="UHC Sans" w:cs="Times New Roman"/>
          <w:color w:val="000000" w:themeColor="text1"/>
        </w:rPr>
        <w:t xml:space="preserve">the </w:t>
      </w:r>
      <w:r w:rsidRPr="00A16D1E">
        <w:rPr>
          <w:rFonts w:ascii="UHC Sans" w:hAnsi="UHC Sans" w:cs="Times New Roman"/>
          <w:color w:val="000000" w:themeColor="text1"/>
        </w:rPr>
        <w:t xml:space="preserve">health coverage solutions that may be right for you as you move ahead. The attached information from UnitedHealthcare is intended to make you aware of some of the additional health </w:t>
      </w:r>
      <w:r w:rsidR="00AB665D">
        <w:rPr>
          <w:rFonts w:ascii="UHC Sans" w:hAnsi="UHC Sans" w:cs="Times New Roman"/>
          <w:color w:val="000000" w:themeColor="text1"/>
        </w:rPr>
        <w:t>c</w:t>
      </w:r>
      <w:r w:rsidRPr="00A16D1E">
        <w:rPr>
          <w:rFonts w:ascii="UHC Sans" w:hAnsi="UHC Sans" w:cs="Times New Roman"/>
          <w:color w:val="000000" w:themeColor="text1"/>
        </w:rPr>
        <w:t xml:space="preserve">overage </w:t>
      </w:r>
      <w:bookmarkStart w:id="0" w:name="_GoBack"/>
      <w:bookmarkEnd w:id="0"/>
      <w:r w:rsidRPr="00A16D1E">
        <w:rPr>
          <w:rFonts w:ascii="UHC Sans" w:hAnsi="UHC Sans" w:cs="Times New Roman"/>
          <w:color w:val="000000" w:themeColor="text1"/>
        </w:rPr>
        <w:t>options that may be available to you.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color w:val="000000" w:themeColor="text1"/>
        </w:rPr>
      </w:pPr>
      <w:r w:rsidRPr="00A16D1E">
        <w:rPr>
          <w:rFonts w:ascii="UHC Sans" w:hAnsi="UHC Sans"/>
        </w:rPr>
        <w:t>Please review this information carefully</w:t>
      </w:r>
      <w:r w:rsidRPr="00A16D1E">
        <w:rPr>
          <w:rFonts w:ascii="UHC Sans" w:hAnsi="UHC Sans"/>
          <w:b/>
        </w:rPr>
        <w:t xml:space="preserve"> </w:t>
      </w:r>
      <w:r w:rsidRPr="00A16D1E">
        <w:rPr>
          <w:rFonts w:ascii="UHC Sans" w:hAnsi="UHC Sans" w:cs="Times New Roman"/>
          <w:b/>
          <w:color w:val="000000" w:themeColor="text1"/>
        </w:rPr>
        <w:t xml:space="preserve">and call 1-844-316-8479 to be connected with </w:t>
      </w:r>
      <w:r w:rsidRPr="00A16D1E">
        <w:rPr>
          <w:rFonts w:ascii="UHC Sans" w:hAnsi="UHC Sans"/>
          <w:b/>
        </w:rPr>
        <w:t>a licensed insurance agent</w:t>
      </w:r>
      <w:r w:rsidRPr="00A16D1E">
        <w:rPr>
          <w:rFonts w:ascii="UHC Sans" w:hAnsi="UHC Sans"/>
        </w:rPr>
        <w:t xml:space="preserve"> who can conduct a comprehensive needs analysis and help you evaluate your options.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ind w:right="900"/>
        <w:rPr>
          <w:rFonts w:ascii="UHC Sans" w:hAnsi="UHC Sans" w:cs="Times New Roman"/>
          <w:b/>
          <w:color w:val="000000" w:themeColor="text1"/>
        </w:rPr>
      </w:pP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  <w:color w:val="000000" w:themeColor="text1"/>
        </w:rPr>
      </w:pPr>
      <w:r w:rsidRPr="00A16D1E">
        <w:rPr>
          <w:rFonts w:ascii="UHC Sans" w:hAnsi="UHC Sans" w:cs="Segoe UI"/>
          <w:color w:val="000000" w:themeColor="text1"/>
        </w:rPr>
        <w:t>Sincerely,</w:t>
      </w: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</w:rPr>
      </w:pPr>
    </w:p>
    <w:p w:rsidR="00320DA9" w:rsidRPr="00A16D1E" w:rsidRDefault="00320DA9" w:rsidP="00320DA9">
      <w:pPr>
        <w:autoSpaceDE w:val="0"/>
        <w:autoSpaceDN w:val="0"/>
        <w:adjustRightInd w:val="0"/>
        <w:spacing w:after="0" w:line="240" w:lineRule="auto"/>
        <w:rPr>
          <w:rFonts w:ascii="UHC Sans" w:hAnsi="UHC Sans" w:cs="Segoe UI"/>
          <w:b/>
          <w:i/>
        </w:rPr>
      </w:pPr>
      <w:r w:rsidRPr="00A16D1E">
        <w:rPr>
          <w:rFonts w:ascii="UHC Sans" w:hAnsi="UHC Sans" w:cs="Segoe UI"/>
          <w:b/>
          <w:i/>
        </w:rPr>
        <w:t>[Name]</w:t>
      </w:r>
    </w:p>
    <w:p w:rsidR="00320DA9" w:rsidRPr="00A16D1E" w:rsidRDefault="00320DA9" w:rsidP="00320DA9">
      <w:pPr>
        <w:spacing w:after="0" w:line="240" w:lineRule="auto"/>
        <w:rPr>
          <w:rFonts w:ascii="UHC Sans" w:hAnsi="UHC Sans"/>
        </w:rPr>
      </w:pPr>
    </w:p>
    <w:p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Attachments:</w:t>
      </w:r>
    </w:p>
    <w:p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Individual Coverage Options Letter</w:t>
      </w:r>
    </w:p>
    <w:p w:rsidR="00320DA9" w:rsidRPr="00A16D1E" w:rsidRDefault="00320DA9" w:rsidP="00320DA9">
      <w:pPr>
        <w:spacing w:after="0" w:line="240" w:lineRule="auto"/>
        <w:rPr>
          <w:rFonts w:ascii="UHC Sans" w:hAnsi="UHC Sans"/>
        </w:rPr>
      </w:pPr>
      <w:r w:rsidRPr="00A16D1E">
        <w:rPr>
          <w:rFonts w:ascii="UHC Sans" w:hAnsi="UHC Sans"/>
        </w:rPr>
        <w:t>Individual Coverage Options Flier</w:t>
      </w:r>
    </w:p>
    <w:p w:rsidR="007B7F4B" w:rsidRDefault="007B7F4B"/>
    <w:sectPr w:rsidR="007B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HC Sans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A9"/>
    <w:rsid w:val="00320DA9"/>
    <w:rsid w:val="00517F29"/>
    <w:rsid w:val="007B7F4B"/>
    <w:rsid w:val="00894013"/>
    <w:rsid w:val="00A16D1E"/>
    <w:rsid w:val="00A21482"/>
    <w:rsid w:val="00AA0DF2"/>
    <w:rsid w:val="00AB665D"/>
    <w:rsid w:val="00D66F12"/>
    <w:rsid w:val="00D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0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D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Earl R</dc:creator>
  <cp:lastModifiedBy>Johnston, Earl R</cp:lastModifiedBy>
  <cp:revision>4</cp:revision>
  <dcterms:created xsi:type="dcterms:W3CDTF">2020-04-30T12:12:00Z</dcterms:created>
  <dcterms:modified xsi:type="dcterms:W3CDTF">2020-04-30T12:24:00Z</dcterms:modified>
</cp:coreProperties>
</file>